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0CF130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i/>
          <w:iCs/>
          <w:sz w:val="32"/>
          <w:szCs w:val="32"/>
        </w:rPr>
      </w:pPr>
    </w:p>
    <w:p w14:paraId="798D86E4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i/>
          <w:iCs/>
          <w:sz w:val="16"/>
          <w:szCs w:val="16"/>
        </w:rPr>
      </w:pPr>
    </w:p>
    <w:p w14:paraId="457CCB78" w14:textId="77777777" w:rsidR="00DB6552" w:rsidRDefault="00891B79">
      <w:pPr>
        <w:pStyle w:val="Body"/>
        <w:spacing w:after="0" w:line="240" w:lineRule="auto"/>
        <w:ind w:right="389"/>
        <w:jc w:val="center"/>
        <w:rPr>
          <w:rFonts w:ascii="Andalus" w:eastAsia="Andalus" w:hAnsi="Andalus" w:cs="Andalus"/>
          <w:b/>
          <w:bCs/>
          <w:sz w:val="36"/>
          <w:szCs w:val="36"/>
        </w:rPr>
      </w:pPr>
      <w:r>
        <w:rPr>
          <w:rFonts w:ascii="Andalus" w:eastAsia="Andalus" w:hAnsi="Andalus" w:cs="Andalus"/>
          <w:b/>
          <w:bCs/>
          <w:sz w:val="36"/>
          <w:szCs w:val="36"/>
        </w:rPr>
        <w:t>The Westport Point United Methodist Church</w:t>
      </w:r>
    </w:p>
    <w:p w14:paraId="5F969122" w14:textId="77777777" w:rsidR="00DB6552" w:rsidRDefault="00DB6552">
      <w:pPr>
        <w:pStyle w:val="Body"/>
        <w:spacing w:after="0" w:line="240" w:lineRule="auto"/>
        <w:ind w:right="389"/>
        <w:jc w:val="center"/>
      </w:pPr>
    </w:p>
    <w:p w14:paraId="2E4ABDB0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i/>
          <w:iCs/>
          <w:sz w:val="28"/>
          <w:szCs w:val="28"/>
        </w:rPr>
      </w:pPr>
      <w:r>
        <w:rPr>
          <w:rFonts w:ascii="Andalus" w:eastAsia="Andalus" w:hAnsi="Andalus" w:cs="Andalus"/>
          <w:b/>
          <w:bCs/>
          <w:i/>
          <w:iCs/>
          <w:sz w:val="28"/>
          <w:szCs w:val="28"/>
        </w:rPr>
        <w:t>Stewardship is an outward sign of an inner and spiritual relationship with God.</w:t>
      </w:r>
    </w:p>
    <w:p w14:paraId="045BD7D7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i/>
          <w:iCs/>
          <w:sz w:val="28"/>
          <w:szCs w:val="28"/>
        </w:rPr>
      </w:pPr>
    </w:p>
    <w:p w14:paraId="527410D8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i/>
          <w:iCs/>
          <w:sz w:val="28"/>
          <w:szCs w:val="28"/>
        </w:rPr>
      </w:pPr>
      <w:r>
        <w:rPr>
          <w:rFonts w:ascii="Andalus" w:eastAsia="Andalus" w:hAnsi="Andalus" w:cs="Andalus"/>
          <w:b/>
          <w:bCs/>
          <w:i/>
          <w:iCs/>
          <w:sz w:val="28"/>
          <w:szCs w:val="28"/>
        </w:rPr>
        <w:t>God of Grace, open the ears of my heart that I may hear you.</w:t>
      </w:r>
    </w:p>
    <w:p w14:paraId="49B72215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i/>
          <w:iCs/>
          <w:sz w:val="28"/>
          <w:szCs w:val="28"/>
        </w:rPr>
      </w:pPr>
    </w:p>
    <w:p w14:paraId="11A363E3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3BB04A" w14:textId="77777777" w:rsidR="00DB6552" w:rsidRDefault="00DB6552">
      <w:pPr>
        <w:pStyle w:val="Body"/>
        <w:spacing w:after="0" w:line="240" w:lineRule="auto"/>
        <w:ind w:left="418" w:right="389"/>
        <w:rPr>
          <w:rFonts w:ascii="Andalus" w:eastAsia="Andalus" w:hAnsi="Andalus" w:cs="Andalus"/>
        </w:rPr>
      </w:pPr>
    </w:p>
    <w:p w14:paraId="40E6E2E5" w14:textId="77777777" w:rsidR="00DB6552" w:rsidRDefault="00891B79">
      <w:pPr>
        <w:pStyle w:val="Body"/>
        <w:spacing w:after="0" w:line="240" w:lineRule="auto"/>
        <w:ind w:left="418" w:right="389" w:firstLine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>Name: _________________________________________________________________</w:t>
      </w:r>
    </w:p>
    <w:p w14:paraId="749B4720" w14:textId="77777777" w:rsidR="00DB6552" w:rsidRDefault="00DB6552">
      <w:pPr>
        <w:pStyle w:val="Body"/>
        <w:spacing w:after="0" w:line="240" w:lineRule="auto"/>
        <w:ind w:right="389"/>
        <w:rPr>
          <w:rFonts w:ascii="Times New Roman" w:eastAsia="Times New Roman" w:hAnsi="Times New Roman" w:cs="Times New Roman"/>
        </w:rPr>
      </w:pPr>
    </w:p>
    <w:p w14:paraId="040491F6" w14:textId="77777777" w:rsidR="00DB6552" w:rsidRDefault="00891B79">
      <w:pPr>
        <w:pStyle w:val="Body"/>
        <w:spacing w:after="0" w:line="240" w:lineRule="auto"/>
        <w:ind w:left="418" w:right="389" w:firstLine="302"/>
        <w:rPr>
          <w:rFonts w:ascii="Andalus" w:eastAsia="Andalus" w:hAnsi="Andalus" w:cs="Andalus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>Address: _______________________________________________________________</w:t>
      </w:r>
    </w:p>
    <w:p w14:paraId="3E603D3E" w14:textId="77777777" w:rsidR="00DB6552" w:rsidRDefault="00DB6552">
      <w:pPr>
        <w:pStyle w:val="Body"/>
        <w:spacing w:after="0" w:line="240" w:lineRule="auto"/>
        <w:ind w:left="418" w:right="389"/>
        <w:rPr>
          <w:rFonts w:ascii="Andalus" w:eastAsia="Andalus" w:hAnsi="Andalus" w:cs="Andalus"/>
        </w:rPr>
      </w:pPr>
    </w:p>
    <w:p w14:paraId="0D1A5A2E" w14:textId="77777777" w:rsidR="00DB6552" w:rsidRDefault="00891B79">
      <w:pPr>
        <w:pStyle w:val="Body"/>
        <w:spacing w:after="0" w:line="240" w:lineRule="auto"/>
        <w:ind w:left="418" w:right="389" w:firstLine="302"/>
        <w:rPr>
          <w:rFonts w:ascii="Andalus" w:eastAsia="Andalus" w:hAnsi="Andalus" w:cs="Andalus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>E-mail address: __________________________________________________________</w:t>
      </w:r>
    </w:p>
    <w:p w14:paraId="47024458" w14:textId="77777777" w:rsidR="00DB6552" w:rsidRDefault="00DB6552">
      <w:pPr>
        <w:pStyle w:val="Body"/>
        <w:spacing w:after="0" w:line="240" w:lineRule="auto"/>
        <w:ind w:left="418" w:right="389" w:firstLine="302"/>
        <w:rPr>
          <w:rFonts w:ascii="Andalus" w:eastAsia="Andalus" w:hAnsi="Andalus" w:cs="Andalus"/>
          <w:sz w:val="24"/>
          <w:szCs w:val="24"/>
        </w:rPr>
      </w:pPr>
    </w:p>
    <w:p w14:paraId="3D04AF32" w14:textId="77777777" w:rsidR="00DB6552" w:rsidRDefault="00891B79">
      <w:pPr>
        <w:pStyle w:val="Body"/>
        <w:spacing w:after="0" w:line="240" w:lineRule="auto"/>
        <w:ind w:left="418" w:right="389" w:firstLine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 xml:space="preserve">Telephone </w:t>
      </w:r>
      <w:proofErr w:type="gramStart"/>
      <w:r>
        <w:rPr>
          <w:rFonts w:ascii="Andalus" w:eastAsia="Andalus" w:hAnsi="Andalus" w:cs="Andalus"/>
          <w:sz w:val="24"/>
          <w:szCs w:val="24"/>
        </w:rPr>
        <w:t>Number:_</w:t>
      </w:r>
      <w:proofErr w:type="gramEnd"/>
      <w:r>
        <w:rPr>
          <w:rFonts w:ascii="Andalus" w:eastAsia="Andalus" w:hAnsi="Andalus" w:cs="Andalus"/>
          <w:sz w:val="24"/>
          <w:szCs w:val="24"/>
        </w:rPr>
        <w:t>______________________________________________________</w:t>
      </w:r>
    </w:p>
    <w:p w14:paraId="77C1F916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677DBEB8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sz w:val="16"/>
          <w:szCs w:val="16"/>
          <w:u w:val="single"/>
        </w:rPr>
      </w:pPr>
    </w:p>
    <w:p w14:paraId="5E0A9141" w14:textId="290E93C5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ndalus" w:eastAsia="Andalus" w:hAnsi="Andalus" w:cs="Andalus"/>
          <w:b/>
          <w:bCs/>
          <w:sz w:val="26"/>
          <w:szCs w:val="26"/>
          <w:u w:val="single"/>
        </w:rPr>
        <w:t>MY ESTIMATE OF GIVING TO THE GENERAL FUND – 20</w:t>
      </w:r>
      <w:r w:rsidR="00E001ED">
        <w:rPr>
          <w:rFonts w:ascii="Andalus" w:eastAsia="Andalus" w:hAnsi="Andalus" w:cs="Andalus"/>
          <w:b/>
          <w:bCs/>
          <w:sz w:val="26"/>
          <w:szCs w:val="26"/>
          <w:u w:val="single"/>
        </w:rPr>
        <w:t>2</w:t>
      </w:r>
      <w:r w:rsidR="005C14B1">
        <w:rPr>
          <w:rFonts w:ascii="Andalus" w:eastAsia="Andalus" w:hAnsi="Andalus" w:cs="Andalus"/>
          <w:b/>
          <w:bCs/>
          <w:sz w:val="26"/>
          <w:szCs w:val="26"/>
          <w:u w:val="single"/>
        </w:rPr>
        <w:t>6</w:t>
      </w:r>
    </w:p>
    <w:p w14:paraId="5673407B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1E7D8EAB" w14:textId="77777777" w:rsidR="00DB6552" w:rsidRDefault="00891B79">
      <w:pPr>
        <w:pStyle w:val="Body"/>
        <w:spacing w:after="0" w:line="240" w:lineRule="auto"/>
        <w:ind w:left="418" w:right="3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>In grateful recognition that all my time, treasures, and abilities come from God, I gladly join with others in support of the Gospel of Jesus Christ. For the ministries of Westport Point United Methodist Church (worship, Christian education, pastoral service, community &amp; world outreach of Christ’s Church), I estimate that I will give as follows:</w:t>
      </w:r>
    </w:p>
    <w:p w14:paraId="51D703BF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A42543" w14:textId="77777777" w:rsidR="005C14B1" w:rsidRDefault="005C14B1" w:rsidP="005C14B1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 xml:space="preserve">Per Week $ _____ / </w:t>
      </w:r>
      <w:r>
        <w:rPr>
          <w:rFonts w:ascii="Andalus" w:eastAsia="Andalus" w:hAnsi="Andalus" w:cs="Andalus"/>
          <w:b/>
          <w:bCs/>
          <w:sz w:val="24"/>
          <w:szCs w:val="24"/>
        </w:rPr>
        <w:t xml:space="preserve">or </w:t>
      </w:r>
      <w:r>
        <w:rPr>
          <w:rFonts w:ascii="Andalus" w:eastAsia="Andalus" w:hAnsi="Andalus" w:cs="Andalus"/>
          <w:sz w:val="24"/>
          <w:szCs w:val="24"/>
        </w:rPr>
        <w:t xml:space="preserve">Per Month $ ______ / </w:t>
      </w:r>
      <w:r>
        <w:rPr>
          <w:rFonts w:ascii="Andalus" w:eastAsia="Andalus" w:hAnsi="Andalus" w:cs="Andalus"/>
          <w:b/>
          <w:bCs/>
          <w:sz w:val="24"/>
          <w:szCs w:val="24"/>
        </w:rPr>
        <w:t>or</w:t>
      </w:r>
      <w:r>
        <w:rPr>
          <w:rFonts w:ascii="Andalus" w:eastAsia="Andalus" w:hAnsi="Andalus" w:cs="Andalus"/>
          <w:sz w:val="24"/>
          <w:szCs w:val="24"/>
        </w:rPr>
        <w:t xml:space="preserve"> Per Year $ _______</w:t>
      </w:r>
    </w:p>
    <w:p w14:paraId="6EC19A27" w14:textId="68276FD9" w:rsidR="005C14B1" w:rsidRPr="005C14B1" w:rsidRDefault="005C14B1" w:rsidP="005C14B1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b/>
          <w:bCs/>
          <w:i/>
          <w:iCs/>
          <w:sz w:val="24"/>
          <w:szCs w:val="24"/>
        </w:rPr>
      </w:pPr>
      <w:r>
        <w:rPr>
          <w:rFonts w:ascii="Andalus" w:eastAsia="Andalus" w:hAnsi="Andalus" w:cs="Andalus"/>
          <w:b/>
          <w:bCs/>
          <w:i/>
          <w:iCs/>
          <w:sz w:val="24"/>
          <w:szCs w:val="24"/>
        </w:rPr>
        <w:t>(Please choose one)</w:t>
      </w:r>
      <w:bookmarkStart w:id="0" w:name="_GoBack"/>
      <w:bookmarkEnd w:id="0"/>
    </w:p>
    <w:p w14:paraId="05280DC0" w14:textId="77777777" w:rsidR="005C14B1" w:rsidRDefault="005C14B1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sz w:val="24"/>
          <w:szCs w:val="24"/>
        </w:rPr>
      </w:pPr>
    </w:p>
    <w:p w14:paraId="40B7971F" w14:textId="1443B94A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 xml:space="preserve">Do you want a box of </w:t>
      </w:r>
      <w:r w:rsidR="00DF022B">
        <w:rPr>
          <w:rFonts w:ascii="Andalus" w:eastAsia="Andalus" w:hAnsi="Andalus" w:cs="Andalus"/>
          <w:b/>
          <w:bCs/>
          <w:sz w:val="24"/>
          <w:szCs w:val="24"/>
        </w:rPr>
        <w:t>offering</w:t>
      </w:r>
      <w:r>
        <w:rPr>
          <w:rFonts w:ascii="Andalus" w:eastAsia="Andalus" w:hAnsi="Andalus" w:cs="Andalus"/>
          <w:b/>
          <w:bCs/>
          <w:sz w:val="24"/>
          <w:szCs w:val="24"/>
        </w:rPr>
        <w:t xml:space="preserve"> envelopes</w:t>
      </w:r>
      <w:r>
        <w:rPr>
          <w:rFonts w:ascii="Andalus" w:eastAsia="Andalus" w:hAnsi="Andalus" w:cs="Andalus"/>
          <w:sz w:val="24"/>
          <w:szCs w:val="24"/>
        </w:rPr>
        <w:t xml:space="preserve">? </w:t>
      </w:r>
      <w:proofErr w:type="gramStart"/>
      <w:r>
        <w:rPr>
          <w:rFonts w:ascii="Andalus" w:eastAsia="Andalus" w:hAnsi="Andalus" w:cs="Andalus"/>
          <w:sz w:val="24"/>
          <w:szCs w:val="24"/>
        </w:rPr>
        <w:t>Yes  No</w:t>
      </w:r>
      <w:proofErr w:type="gramEnd"/>
      <w:r>
        <w:rPr>
          <w:rFonts w:ascii="Andalus" w:eastAsia="Andalus" w:hAnsi="Andalus" w:cs="Andalus"/>
          <w:sz w:val="24"/>
          <w:szCs w:val="24"/>
        </w:rPr>
        <w:t xml:space="preserve"> (</w:t>
      </w:r>
      <w:r>
        <w:rPr>
          <w:rFonts w:ascii="Andalus" w:eastAsia="Andalus" w:hAnsi="Andalus" w:cs="Andalus"/>
          <w:i/>
          <w:iCs/>
          <w:sz w:val="24"/>
          <w:szCs w:val="24"/>
        </w:rPr>
        <w:t>circle one</w:t>
      </w:r>
      <w:r>
        <w:rPr>
          <w:rFonts w:ascii="Andalus" w:eastAsia="Andalus" w:hAnsi="Andalus" w:cs="Andalus"/>
          <w:sz w:val="24"/>
          <w:szCs w:val="24"/>
        </w:rPr>
        <w:t>)</w:t>
      </w:r>
    </w:p>
    <w:p w14:paraId="5E2D46D8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03AA5C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currently using our electronic funds transfer (EFT) will you consider switching </w:t>
      </w:r>
    </w:p>
    <w:p w14:paraId="49AB2F63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your bank’s BillPay system (see back of form for </w:t>
      </w:r>
      <w:proofErr w:type="gramStart"/>
      <w:r>
        <w:rPr>
          <w:rFonts w:ascii="Times New Roman" w:hAnsi="Times New Roman"/>
          <w:sz w:val="24"/>
          <w:szCs w:val="24"/>
        </w:rPr>
        <w:t>information)  Yes</w:t>
      </w:r>
      <w:proofErr w:type="gramEnd"/>
      <w:r>
        <w:rPr>
          <w:rFonts w:ascii="Times New Roman" w:hAnsi="Times New Roman"/>
          <w:sz w:val="24"/>
          <w:szCs w:val="24"/>
        </w:rPr>
        <w:t xml:space="preserve">  No (</w:t>
      </w:r>
      <w:r>
        <w:rPr>
          <w:rFonts w:ascii="Times New Roman" w:hAnsi="Times New Roman"/>
          <w:i/>
          <w:iCs/>
          <w:sz w:val="24"/>
          <w:szCs w:val="24"/>
        </w:rPr>
        <w:t>circle one</w:t>
      </w:r>
      <w:r>
        <w:rPr>
          <w:rFonts w:ascii="Times New Roman" w:hAnsi="Times New Roman"/>
          <w:sz w:val="24"/>
          <w:szCs w:val="24"/>
        </w:rPr>
        <w:t>)</w:t>
      </w:r>
    </w:p>
    <w:p w14:paraId="4745C9FF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Andalus" w:eastAsia="Andalus" w:hAnsi="Andalus" w:cs="Andalus"/>
          <w:sz w:val="24"/>
          <w:szCs w:val="24"/>
        </w:rPr>
      </w:pPr>
    </w:p>
    <w:p w14:paraId="5B631E17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wish to use your bank’s BillPay system?  </w:t>
      </w:r>
      <w:proofErr w:type="gramStart"/>
      <w:r>
        <w:rPr>
          <w:rFonts w:ascii="Times New Roman" w:hAnsi="Times New Roman"/>
          <w:sz w:val="24"/>
          <w:szCs w:val="24"/>
        </w:rPr>
        <w:t>Yes  No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circle one</w:t>
      </w:r>
      <w:r>
        <w:rPr>
          <w:rFonts w:ascii="Times New Roman" w:hAnsi="Times New Roman"/>
          <w:sz w:val="24"/>
          <w:szCs w:val="24"/>
        </w:rPr>
        <w:t>)</w:t>
      </w:r>
    </w:p>
    <w:p w14:paraId="04864C20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sz w:val="24"/>
          <w:szCs w:val="24"/>
        </w:rPr>
      </w:pPr>
      <w:r>
        <w:rPr>
          <w:rFonts w:ascii="Andalus" w:eastAsia="Andalus" w:hAnsi="Andalus" w:cs="Andalus"/>
          <w:i/>
          <w:iCs/>
          <w:sz w:val="24"/>
          <w:szCs w:val="24"/>
        </w:rPr>
        <w:t xml:space="preserve">(See back for more information on </w:t>
      </w:r>
      <w:proofErr w:type="gramStart"/>
      <w:r>
        <w:rPr>
          <w:rFonts w:ascii="Andalus" w:eastAsia="Andalus" w:hAnsi="Andalus" w:cs="Andalus"/>
          <w:i/>
          <w:iCs/>
          <w:sz w:val="24"/>
          <w:szCs w:val="24"/>
        </w:rPr>
        <w:t>BillPay )</w:t>
      </w:r>
      <w:proofErr w:type="gramEnd"/>
    </w:p>
    <w:p w14:paraId="2F230D17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B87D57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4AD52BD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4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6"/>
      </w:tblGrid>
      <w:tr w:rsidR="00DB6552" w14:paraId="0F9840C4" w14:textId="77777777">
        <w:trPr>
          <w:trHeight w:val="964"/>
          <w:jc w:val="center"/>
        </w:trPr>
        <w:tc>
          <w:tcPr>
            <w:tcW w:w="9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98" w:type="dxa"/>
              <w:bottom w:w="80" w:type="dxa"/>
              <w:right w:w="469" w:type="dxa"/>
            </w:tcMar>
          </w:tcPr>
          <w:p w14:paraId="484BF839" w14:textId="6BB681F0" w:rsidR="00DB6552" w:rsidRDefault="00891B79">
            <w:pPr>
              <w:pStyle w:val="Body"/>
              <w:spacing w:after="0" w:line="240" w:lineRule="auto"/>
              <w:ind w:left="418" w:right="3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Andalus" w:eastAsia="Andalus" w:hAnsi="Andalus" w:cs="Andalus"/>
                <w:sz w:val="26"/>
                <w:szCs w:val="26"/>
              </w:rPr>
              <w:t xml:space="preserve">PLEASE RETURN THIS PLEDGE by </w:t>
            </w:r>
            <w:r>
              <w:rPr>
                <w:rFonts w:ascii="Andalus" w:eastAsia="Andalus" w:hAnsi="Andalus" w:cs="Andalus"/>
                <w:b/>
                <w:bCs/>
                <w:sz w:val="26"/>
                <w:szCs w:val="26"/>
              </w:rPr>
              <w:t>November 30, 20</w:t>
            </w:r>
            <w:r w:rsidR="009F3B53">
              <w:rPr>
                <w:rFonts w:ascii="Andalus" w:eastAsia="Andalus" w:hAnsi="Andalus" w:cs="Andalus"/>
                <w:b/>
                <w:bCs/>
                <w:sz w:val="26"/>
                <w:szCs w:val="26"/>
              </w:rPr>
              <w:t>2</w:t>
            </w:r>
            <w:r w:rsidR="005C14B1">
              <w:rPr>
                <w:rFonts w:ascii="Andalus" w:eastAsia="Andalus" w:hAnsi="Andalus" w:cs="Andalus"/>
                <w:b/>
                <w:bCs/>
                <w:sz w:val="26"/>
                <w:szCs w:val="26"/>
              </w:rPr>
              <w:t>5</w:t>
            </w:r>
            <w:r>
              <w:rPr>
                <w:rFonts w:ascii="Andalus" w:eastAsia="Andalus" w:hAnsi="Andalus" w:cs="Andalus"/>
                <w:sz w:val="26"/>
                <w:szCs w:val="26"/>
              </w:rPr>
              <w:t xml:space="preserve"> to:</w:t>
            </w:r>
          </w:p>
          <w:p w14:paraId="257E7B33" w14:textId="77777777" w:rsidR="00DB6552" w:rsidRDefault="00891B79">
            <w:pPr>
              <w:pStyle w:val="Body"/>
              <w:spacing w:after="0" w:line="240" w:lineRule="auto"/>
              <w:ind w:left="418" w:right="3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Andalus" w:eastAsia="Andalus" w:hAnsi="Andalus" w:cs="Andalus"/>
                <w:b/>
                <w:bCs/>
                <w:sz w:val="26"/>
                <w:szCs w:val="26"/>
              </w:rPr>
              <w:t xml:space="preserve">Lynne </w:t>
            </w:r>
            <w:proofErr w:type="spellStart"/>
            <w:r>
              <w:rPr>
                <w:rFonts w:ascii="Andalus" w:eastAsia="Andalus" w:hAnsi="Andalus" w:cs="Andalus"/>
                <w:b/>
                <w:bCs/>
                <w:sz w:val="26"/>
                <w:szCs w:val="26"/>
              </w:rPr>
              <w:t>Toth</w:t>
            </w:r>
            <w:proofErr w:type="spellEnd"/>
            <w:r>
              <w:rPr>
                <w:rFonts w:ascii="Andalus" w:eastAsia="Andalus" w:hAnsi="Andalus" w:cs="Andalus"/>
                <w:b/>
                <w:bCs/>
                <w:sz w:val="26"/>
                <w:szCs w:val="26"/>
              </w:rPr>
              <w:t>, Financial Secretary</w:t>
            </w:r>
          </w:p>
          <w:p w14:paraId="00491ADD" w14:textId="77777777" w:rsidR="00DB6552" w:rsidRDefault="00891B79">
            <w:pPr>
              <w:pStyle w:val="Body"/>
              <w:spacing w:after="0" w:line="240" w:lineRule="auto"/>
              <w:ind w:left="418" w:right="389"/>
              <w:jc w:val="center"/>
            </w:pPr>
            <w:r>
              <w:rPr>
                <w:rFonts w:ascii="Andalus" w:eastAsia="Andalus" w:hAnsi="Andalus" w:cs="Andalus"/>
                <w:sz w:val="26"/>
                <w:szCs w:val="26"/>
              </w:rPr>
              <w:t>WPUMC P.O. Box 2, Westport Point, MA 02791</w:t>
            </w:r>
          </w:p>
        </w:tc>
      </w:tr>
    </w:tbl>
    <w:p w14:paraId="5EF966AF" w14:textId="77777777" w:rsidR="00DB6552" w:rsidRDefault="00DB6552">
      <w:pPr>
        <w:pStyle w:val="Body"/>
        <w:widowControl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20E53AB9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50A8D86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0E3F7A4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>____________        _______________________________________</w:t>
      </w:r>
    </w:p>
    <w:p w14:paraId="54A01DA0" w14:textId="77777777" w:rsidR="00DB6552" w:rsidRDefault="00891B79">
      <w:pPr>
        <w:pStyle w:val="Body"/>
        <w:spacing w:after="0" w:line="240" w:lineRule="auto"/>
        <w:ind w:left="1440" w:right="389" w:firstLine="720"/>
        <w:rPr>
          <w:rFonts w:ascii="Times New Roman" w:eastAsia="Times New Roman" w:hAnsi="Times New Roman" w:cs="Times New Roman"/>
        </w:rPr>
      </w:pPr>
      <w:r>
        <w:rPr>
          <w:rFonts w:ascii="Andalus" w:eastAsia="Andalus" w:hAnsi="Andalus" w:cs="Andalus"/>
          <w:sz w:val="24"/>
          <w:szCs w:val="24"/>
        </w:rPr>
        <w:t xml:space="preserve">(Date) </w:t>
      </w:r>
      <w:r>
        <w:rPr>
          <w:rFonts w:ascii="Andalus" w:eastAsia="Andalus" w:hAnsi="Andalus" w:cs="Andalus"/>
          <w:sz w:val="24"/>
          <w:szCs w:val="24"/>
        </w:rPr>
        <w:tab/>
      </w:r>
      <w:r>
        <w:rPr>
          <w:rFonts w:ascii="Andalus" w:eastAsia="Andalus" w:hAnsi="Andalus" w:cs="Andalus"/>
          <w:sz w:val="24"/>
          <w:szCs w:val="24"/>
        </w:rPr>
        <w:tab/>
        <w:t xml:space="preserve">    </w:t>
      </w:r>
      <w:proofErr w:type="gramStart"/>
      <w:r>
        <w:rPr>
          <w:rFonts w:ascii="Andalus" w:eastAsia="Andalus" w:hAnsi="Andalus" w:cs="Andalus"/>
          <w:sz w:val="24"/>
          <w:szCs w:val="24"/>
        </w:rPr>
        <w:t xml:space="preserve">   (</w:t>
      </w:r>
      <w:proofErr w:type="gramEnd"/>
      <w:r>
        <w:rPr>
          <w:rFonts w:ascii="Andalus" w:eastAsia="Andalus" w:hAnsi="Andalus" w:cs="Andalus"/>
          <w:sz w:val="24"/>
          <w:szCs w:val="24"/>
        </w:rPr>
        <w:t>Signature)</w:t>
      </w:r>
    </w:p>
    <w:p w14:paraId="1D9D752B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 xml:space="preserve">If you have any questions, or need to adjust your commitment, contact </w:t>
      </w:r>
    </w:p>
    <w:p w14:paraId="3CA4B7A1" w14:textId="6438C50C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sz w:val="24"/>
          <w:szCs w:val="24"/>
        </w:rPr>
        <w:t xml:space="preserve">Financial Secretary Lynne </w:t>
      </w:r>
      <w:proofErr w:type="spellStart"/>
      <w:r>
        <w:rPr>
          <w:rFonts w:ascii="Andalus" w:eastAsia="Andalus" w:hAnsi="Andalus" w:cs="Andalus"/>
          <w:sz w:val="24"/>
          <w:szCs w:val="24"/>
        </w:rPr>
        <w:t>Toth</w:t>
      </w:r>
      <w:proofErr w:type="spellEnd"/>
      <w:r>
        <w:rPr>
          <w:rFonts w:ascii="Andalus" w:eastAsia="Andalus" w:hAnsi="Andalus" w:cs="Andalus"/>
          <w:sz w:val="24"/>
          <w:szCs w:val="24"/>
        </w:rPr>
        <w:t xml:space="preserve"> at </w:t>
      </w:r>
      <w:r w:rsidR="005C14B1">
        <w:rPr>
          <w:rFonts w:ascii="Andalus" w:eastAsia="Andalus" w:hAnsi="Andalus" w:cs="Andalus"/>
          <w:sz w:val="24"/>
          <w:szCs w:val="24"/>
        </w:rPr>
        <w:t>774-526-5568</w:t>
      </w:r>
      <w:r>
        <w:rPr>
          <w:rFonts w:ascii="Andalus" w:eastAsia="Andalus" w:hAnsi="Andalus" w:cs="Andalus"/>
          <w:sz w:val="24"/>
          <w:szCs w:val="24"/>
        </w:rPr>
        <w:t xml:space="preserve"> or e-mail </w:t>
      </w:r>
      <w:hyperlink r:id="rId7" w:history="1">
        <w:r>
          <w:rPr>
            <w:rStyle w:val="Hyperlink0"/>
          </w:rPr>
          <w:t>dlcak@outlook.com</w:t>
        </w:r>
      </w:hyperlink>
      <w:r>
        <w:rPr>
          <w:rFonts w:ascii="Andalus" w:eastAsia="Andalus" w:hAnsi="Andalus" w:cs="Andalus"/>
          <w:sz w:val="24"/>
          <w:szCs w:val="24"/>
        </w:rPr>
        <w:t>.</w:t>
      </w:r>
    </w:p>
    <w:p w14:paraId="1625807F" w14:textId="77777777" w:rsidR="00DB6552" w:rsidRDefault="00DB6552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BF35EB" w14:textId="77777777" w:rsidR="00DB6552" w:rsidRDefault="00891B79">
      <w:pPr>
        <w:pStyle w:val="Body"/>
        <w:spacing w:after="0" w:line="240" w:lineRule="auto"/>
        <w:ind w:left="418" w:right="3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ndalus" w:eastAsia="Andalus" w:hAnsi="Andalus" w:cs="Andalus"/>
          <w:i/>
          <w:iCs/>
          <w:sz w:val="24"/>
          <w:szCs w:val="24"/>
        </w:rPr>
        <w:lastRenderedPageBreak/>
        <w:t>Please remember the Point Church in your estate planning.</w:t>
      </w:r>
    </w:p>
    <w:p w14:paraId="3D845189" w14:textId="2CDA0917" w:rsidR="00DB6552" w:rsidRDefault="00DB6552" w:rsidP="009F7693">
      <w:pPr>
        <w:pStyle w:val="Body"/>
        <w:spacing w:after="0" w:line="240" w:lineRule="auto"/>
        <w:ind w:left="418" w:right="389"/>
      </w:pPr>
    </w:p>
    <w:p w14:paraId="1838D475" w14:textId="77777777" w:rsidR="00DB6552" w:rsidRDefault="00DB6552">
      <w:pPr>
        <w:pStyle w:val="Body"/>
        <w:spacing w:after="0" w:line="240" w:lineRule="auto"/>
        <w:ind w:left="360"/>
        <w:jc w:val="center"/>
        <w:rPr>
          <w:sz w:val="28"/>
          <w:szCs w:val="28"/>
        </w:rPr>
      </w:pPr>
    </w:p>
    <w:p w14:paraId="573B3E41" w14:textId="77777777" w:rsidR="00DB6552" w:rsidRDefault="00DB6552">
      <w:pPr>
        <w:pStyle w:val="Body"/>
        <w:spacing w:after="0" w:line="240" w:lineRule="auto"/>
        <w:ind w:left="360"/>
        <w:jc w:val="center"/>
        <w:rPr>
          <w:sz w:val="28"/>
          <w:szCs w:val="28"/>
        </w:rPr>
      </w:pPr>
    </w:p>
    <w:p w14:paraId="16D034D5" w14:textId="77777777" w:rsidR="00DB6552" w:rsidRDefault="00891B79">
      <w:pPr>
        <w:pStyle w:val="Body"/>
        <w:spacing w:after="0" w:line="240" w:lineRule="auto"/>
        <w:ind w:left="360"/>
        <w:jc w:val="center"/>
        <w:rPr>
          <w:rFonts w:ascii="Andalus" w:eastAsia="Andalus" w:hAnsi="Andalus" w:cs="Andalus"/>
          <w:b/>
          <w:bCs/>
          <w:sz w:val="28"/>
          <w:szCs w:val="28"/>
        </w:rPr>
      </w:pPr>
      <w:r>
        <w:rPr>
          <w:rFonts w:ascii="Andalus" w:eastAsia="Andalus" w:hAnsi="Andalus" w:cs="Andalus"/>
          <w:b/>
          <w:bCs/>
          <w:sz w:val="28"/>
          <w:szCs w:val="28"/>
        </w:rPr>
        <w:t>The Administrative Board recommends using online BillPay through your bank.</w:t>
      </w:r>
    </w:p>
    <w:p w14:paraId="4C879476" w14:textId="77777777" w:rsidR="00DB6552" w:rsidRDefault="00DB6552">
      <w:pPr>
        <w:pStyle w:val="Body"/>
        <w:spacing w:after="0" w:line="240" w:lineRule="auto"/>
        <w:ind w:left="360"/>
        <w:jc w:val="center"/>
        <w:rPr>
          <w:rFonts w:ascii="Andalus" w:eastAsia="Andalus" w:hAnsi="Andalus" w:cs="Andalus"/>
          <w:b/>
          <w:bCs/>
          <w:sz w:val="26"/>
          <w:szCs w:val="26"/>
        </w:rPr>
      </w:pPr>
    </w:p>
    <w:p w14:paraId="08575ED8" w14:textId="77777777" w:rsidR="00DB6552" w:rsidRDefault="00DB6552">
      <w:pPr>
        <w:pStyle w:val="Body"/>
        <w:spacing w:after="0" w:line="240" w:lineRule="auto"/>
        <w:ind w:left="360"/>
        <w:jc w:val="center"/>
        <w:rPr>
          <w:rFonts w:ascii="Andalus" w:eastAsia="Andalus" w:hAnsi="Andalus" w:cs="Andalus"/>
          <w:b/>
          <w:bCs/>
          <w:sz w:val="26"/>
          <w:szCs w:val="26"/>
        </w:rPr>
      </w:pPr>
    </w:p>
    <w:p w14:paraId="1ADE2E22" w14:textId="77777777" w:rsidR="00DB6552" w:rsidRDefault="00891B79">
      <w:pPr>
        <w:pStyle w:val="Default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What is BillPay?</w:t>
      </w:r>
    </w:p>
    <w:p w14:paraId="589C8187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With your bank’s online BillPay, you can pay any company or person in the US with funds from your associated checking account, for example; Payment To: Westport Point United Methodist Church.</w:t>
      </w:r>
    </w:p>
    <w:p w14:paraId="0721F435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You can fill in the Memo line, for example; Monthly Pledge.</w:t>
      </w:r>
    </w:p>
    <w:p w14:paraId="3CA258C4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You can setup BillPay to make automatic payments on the same day each month, for example; the 15th of every month. </w:t>
      </w:r>
    </w:p>
    <w:p w14:paraId="3B3423EE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The bank prints a check and mails it for you to arrive at the church on your predetermined due date.</w:t>
      </w:r>
    </w:p>
    <w:p w14:paraId="5A533B4C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You can review your payments online anytime and in your monthly statement.</w:t>
      </w:r>
    </w:p>
    <w:p w14:paraId="4616CAA5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You can set up mobile phone text or email messages to alert you when a payment is to be processed or has been sent.</w:t>
      </w:r>
    </w:p>
    <w:p w14:paraId="7368F554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Your bank’s online BillPay system is encrypted to insure the safe transfer of funds.</w:t>
      </w:r>
    </w:p>
    <w:p w14:paraId="1C988C1B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Generally, there is no bank charge for using its online BillPay services.</w:t>
      </w:r>
    </w:p>
    <w:p w14:paraId="2343B390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You can change or cancel a payment at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anytime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prior to the processing of the next bill payment </w:t>
      </w:r>
      <w:r>
        <w:rPr>
          <w:rFonts w:ascii="Andalus" w:eastAsia="Andalus" w:hAnsi="Andalus" w:cs="Andalus"/>
          <w:sz w:val="26"/>
          <w:szCs w:val="26"/>
          <w:shd w:val="clear" w:color="auto" w:fill="FFFFFF"/>
        </w:rPr>
        <w:t>should your circumstances change.</w:t>
      </w:r>
    </w:p>
    <w:p w14:paraId="774C6749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BillPay i</w:t>
      </w:r>
      <w:r>
        <w:rPr>
          <w:rFonts w:ascii="Andalus" w:eastAsia="Andalus" w:hAnsi="Andalus" w:cs="Andalus"/>
          <w:sz w:val="26"/>
          <w:szCs w:val="26"/>
          <w:shd w:val="clear" w:color="auto" w:fill="FFFFFF"/>
        </w:rPr>
        <w:t>nsures that your intended contribution is received regardless of whether you are able to attend church each Sunday.</w:t>
      </w:r>
    </w:p>
    <w:p w14:paraId="492362C4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Andalus" w:eastAsia="Andalus" w:hAnsi="Andalus" w:cs="Andalus"/>
          <w:sz w:val="26"/>
          <w:szCs w:val="26"/>
          <w:shd w:val="clear" w:color="auto" w:fill="FFFFFF"/>
        </w:rPr>
        <w:t xml:space="preserve">BillPay maintains your privacy. </w:t>
      </w:r>
    </w:p>
    <w:p w14:paraId="6D90CDCB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Andalus" w:eastAsia="Andalus" w:hAnsi="Andalus" w:cs="Andalus"/>
          <w:sz w:val="26"/>
          <w:szCs w:val="26"/>
          <w:shd w:val="clear" w:color="auto" w:fill="FFFFFF"/>
        </w:rPr>
        <w:t>Is Green, it saves the church the purchase of your stewardship envelopes.</w:t>
      </w:r>
    </w:p>
    <w:p w14:paraId="6733E7B8" w14:textId="77777777" w:rsidR="00DB6552" w:rsidRDefault="00891B79">
      <w:pPr>
        <w:pStyle w:val="Default"/>
        <w:numPr>
          <w:ilvl w:val="0"/>
          <w:numId w:val="2"/>
        </w:numPr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Andalus" w:eastAsia="Andalus" w:hAnsi="Andalus" w:cs="Andalus"/>
          <w:sz w:val="26"/>
          <w:szCs w:val="26"/>
          <w:shd w:val="clear" w:color="auto" w:fill="FFFFFF"/>
        </w:rPr>
        <w:t>Is hassle free, no scrambling at the last moment to write your pledge check and your bank keeps you up-to-date with your pledge, so no big check “catch-ups.”</w:t>
      </w:r>
    </w:p>
    <w:p w14:paraId="4D4D6B2A" w14:textId="77777777" w:rsidR="00DB6552" w:rsidRDefault="00DB6552">
      <w:pPr>
        <w:pStyle w:val="Body"/>
        <w:spacing w:after="0" w:line="240" w:lineRule="auto"/>
        <w:rPr>
          <w:rFonts w:ascii="Andalus" w:eastAsia="Andalus" w:hAnsi="Andalus" w:cs="Andalus"/>
          <w:sz w:val="16"/>
          <w:szCs w:val="16"/>
        </w:rPr>
      </w:pPr>
    </w:p>
    <w:p w14:paraId="2E15049F" w14:textId="77777777" w:rsidR="00DB6552" w:rsidRDefault="00DB6552">
      <w:pPr>
        <w:pStyle w:val="Default"/>
        <w:tabs>
          <w:tab w:val="left" w:pos="220"/>
          <w:tab w:val="left" w:pos="720"/>
        </w:tabs>
        <w:ind w:left="720" w:hanging="720"/>
        <w:rPr>
          <w:rFonts w:ascii="Andalus" w:eastAsia="Andalus" w:hAnsi="Andalus" w:cs="Andalus"/>
          <w:b/>
          <w:bCs/>
          <w:color w:val="666666"/>
          <w:sz w:val="26"/>
          <w:szCs w:val="26"/>
          <w:shd w:val="clear" w:color="auto" w:fill="FFFFFF"/>
        </w:rPr>
      </w:pPr>
    </w:p>
    <w:p w14:paraId="775F23D8" w14:textId="77777777" w:rsidR="00DB6552" w:rsidRDefault="00DB6552">
      <w:pPr>
        <w:pStyle w:val="Body"/>
        <w:spacing w:after="0" w:line="240" w:lineRule="auto"/>
        <w:ind w:left="360"/>
        <w:jc w:val="center"/>
        <w:rPr>
          <w:rFonts w:ascii="Andalus" w:eastAsia="Andalus" w:hAnsi="Andalus" w:cs="Andalus"/>
          <w:b/>
          <w:bCs/>
          <w:sz w:val="26"/>
          <w:szCs w:val="26"/>
        </w:rPr>
      </w:pPr>
    </w:p>
    <w:p w14:paraId="129CF07F" w14:textId="77777777" w:rsidR="00DB6552" w:rsidRDefault="00DB6552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14:paraId="29C2FFC5" w14:textId="77777777" w:rsidR="00DB6552" w:rsidRDefault="00DB6552">
      <w:pPr>
        <w:pStyle w:val="Body"/>
        <w:spacing w:after="0" w:line="240" w:lineRule="auto"/>
      </w:pPr>
    </w:p>
    <w:sectPr w:rsidR="00DB6552" w:rsidSect="00DB6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92C45" w14:textId="77777777" w:rsidR="00E95BF3" w:rsidRDefault="00E95BF3">
      <w:r>
        <w:separator/>
      </w:r>
    </w:p>
  </w:endnote>
  <w:endnote w:type="continuationSeparator" w:id="0">
    <w:p w14:paraId="448C508C" w14:textId="77777777" w:rsidR="00E95BF3" w:rsidRDefault="00E9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Cambria"/>
    <w:panose1 w:val="020B0604020202020204"/>
    <w:charset w:val="00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E96F9" w14:textId="77777777" w:rsidR="009F3B53" w:rsidRDefault="009F3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EB05A" w14:textId="77777777" w:rsidR="00DB6552" w:rsidRDefault="00DB6552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B603" w14:textId="77777777" w:rsidR="009F3B53" w:rsidRDefault="009F3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49D91" w14:textId="77777777" w:rsidR="00E95BF3" w:rsidRDefault="00E95BF3">
      <w:r>
        <w:separator/>
      </w:r>
    </w:p>
  </w:footnote>
  <w:footnote w:type="continuationSeparator" w:id="0">
    <w:p w14:paraId="31B1A5C9" w14:textId="77777777" w:rsidR="00E95BF3" w:rsidRDefault="00E9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85418" w14:textId="77777777" w:rsidR="009F3B53" w:rsidRDefault="009F3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BA97" w14:textId="77777777" w:rsidR="00DB6552" w:rsidRDefault="00DB6552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395C" w14:textId="77777777" w:rsidR="009F3B53" w:rsidRDefault="009F3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7FAA"/>
    <w:multiLevelType w:val="hybridMultilevel"/>
    <w:tmpl w:val="23C487B6"/>
    <w:numStyleLink w:val="Bullets"/>
  </w:abstractNum>
  <w:abstractNum w:abstractNumId="1" w15:restartNumberingAfterBreak="0">
    <w:nsid w:val="33B571B6"/>
    <w:multiLevelType w:val="hybridMultilevel"/>
    <w:tmpl w:val="23C487B6"/>
    <w:styleLink w:val="Bullets"/>
    <w:lvl w:ilvl="0" w:tplc="D40C731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DA1B70">
      <w:start w:val="1"/>
      <w:numFmt w:val="bullet"/>
      <w:lvlText w:val="•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D8BC36">
      <w:start w:val="1"/>
      <w:numFmt w:val="bullet"/>
      <w:lvlText w:val="•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7638F4">
      <w:start w:val="1"/>
      <w:numFmt w:val="bullet"/>
      <w:lvlText w:val="•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94039E">
      <w:start w:val="1"/>
      <w:numFmt w:val="bullet"/>
      <w:lvlText w:val="•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0CF2B6">
      <w:start w:val="1"/>
      <w:numFmt w:val="bullet"/>
      <w:lvlText w:val="•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4A97D6">
      <w:start w:val="1"/>
      <w:numFmt w:val="bullet"/>
      <w:lvlText w:val="•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748B08">
      <w:start w:val="1"/>
      <w:numFmt w:val="bullet"/>
      <w:lvlText w:val="•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EAA2A2">
      <w:start w:val="1"/>
      <w:numFmt w:val="bullet"/>
      <w:lvlText w:val="•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52"/>
    <w:rsid w:val="00012AB6"/>
    <w:rsid w:val="000472ED"/>
    <w:rsid w:val="00115964"/>
    <w:rsid w:val="0014712F"/>
    <w:rsid w:val="001A399D"/>
    <w:rsid w:val="001A6607"/>
    <w:rsid w:val="0022172E"/>
    <w:rsid w:val="00226BB8"/>
    <w:rsid w:val="003C5118"/>
    <w:rsid w:val="005C14B1"/>
    <w:rsid w:val="00604D57"/>
    <w:rsid w:val="00677A1F"/>
    <w:rsid w:val="00861D33"/>
    <w:rsid w:val="00891B79"/>
    <w:rsid w:val="009F3B53"/>
    <w:rsid w:val="009F7693"/>
    <w:rsid w:val="00B17F00"/>
    <w:rsid w:val="00B44FE9"/>
    <w:rsid w:val="00DB6552"/>
    <w:rsid w:val="00DF022B"/>
    <w:rsid w:val="00E001ED"/>
    <w:rsid w:val="00E95B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09575"/>
  <w15:docId w15:val="{493A957B-6665-CA40-96CA-F86AA814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B65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6552"/>
    <w:rPr>
      <w:u w:val="single"/>
    </w:rPr>
  </w:style>
  <w:style w:type="paragraph" w:customStyle="1" w:styleId="HeaderFooter">
    <w:name w:val="Header &amp; Footer"/>
    <w:rsid w:val="00DB655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DB655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DB6552"/>
    <w:rPr>
      <w:color w:val="0000FF"/>
      <w:u w:val="single" w:color="0000FF"/>
    </w:rPr>
  </w:style>
  <w:style w:type="character" w:customStyle="1" w:styleId="Hyperlink0">
    <w:name w:val="Hyperlink.0"/>
    <w:basedOn w:val="Link"/>
    <w:rsid w:val="00DB6552"/>
    <w:rPr>
      <w:rFonts w:ascii="Andalus" w:eastAsia="Andalus" w:hAnsi="Andalus" w:cs="Andalus"/>
      <w:color w:val="0000FF"/>
      <w:sz w:val="24"/>
      <w:szCs w:val="24"/>
      <w:u w:val="single" w:color="0000FF"/>
    </w:rPr>
  </w:style>
  <w:style w:type="paragraph" w:customStyle="1" w:styleId="Default">
    <w:name w:val="Default"/>
    <w:rsid w:val="00DB6552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s">
    <w:name w:val="Bullets"/>
    <w:rsid w:val="00DB655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F3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lcak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2023-11-07T02:03:00Z</cp:lastPrinted>
  <dcterms:created xsi:type="dcterms:W3CDTF">2025-10-28T20:26:00Z</dcterms:created>
  <dcterms:modified xsi:type="dcterms:W3CDTF">2025-10-28T20:29:00Z</dcterms:modified>
</cp:coreProperties>
</file>